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F8" w:rsidRDefault="004D67F8" w:rsidP="004D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4219826" cy="2376000"/>
            <wp:effectExtent l="19050" t="0" r="9274" b="0"/>
            <wp:docPr id="1" name="obrázek 1" descr="Řidičské průkazy v roce 2018. Už od července vás čekají změn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idičské průkazy v roce 2018. Už od července vás čekají změn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826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F8" w:rsidRDefault="004D67F8" w:rsidP="004D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67F8" w:rsidRPr="004D67F8" w:rsidRDefault="004D67F8" w:rsidP="004D67F8">
      <w:pPr>
        <w:pStyle w:val="Normlnweb"/>
        <w:jc w:val="both"/>
        <w:rPr>
          <w:rFonts w:asciiTheme="minorHAnsi" w:hAnsiTheme="minorHAnsi"/>
        </w:rPr>
      </w:pPr>
      <w:r w:rsidRPr="004D67F8">
        <w:rPr>
          <w:rFonts w:asciiTheme="minorHAnsi" w:hAnsiTheme="minorHAnsi"/>
        </w:rPr>
        <w:t xml:space="preserve">Podle novely zákona číslo 361/2000 Sb., o provozu na pozemních komunikacích zapsané pod číslem 199/2017 Sb. bude možné </w:t>
      </w:r>
      <w:r w:rsidRPr="004D67F8">
        <w:rPr>
          <w:rFonts w:asciiTheme="minorHAnsi" w:hAnsiTheme="minorHAnsi"/>
          <w:b/>
          <w:color w:val="FF0000"/>
        </w:rPr>
        <w:t>od prvního července 2018</w:t>
      </w:r>
      <w:r w:rsidRPr="004D67F8">
        <w:rPr>
          <w:rFonts w:asciiTheme="minorHAnsi" w:hAnsiTheme="minorHAnsi"/>
        </w:rPr>
        <w:t xml:space="preserve"> vyřídit žádost o vydání nového </w:t>
      </w:r>
      <w:hyperlink r:id="rId8" w:history="1">
        <w:r w:rsidRPr="004D67F8">
          <w:rPr>
            <w:rStyle w:val="Hypertextovodkaz"/>
            <w:rFonts w:asciiTheme="minorHAnsi" w:hAnsiTheme="minorHAnsi"/>
          </w:rPr>
          <w:t>řidičského průkazu</w:t>
        </w:r>
      </w:hyperlink>
      <w:r w:rsidRPr="004D67F8">
        <w:rPr>
          <w:rFonts w:asciiTheme="minorHAnsi" w:hAnsiTheme="minorHAnsi"/>
        </w:rPr>
        <w:t xml:space="preserve"> </w:t>
      </w:r>
      <w:r w:rsidRPr="004D67F8">
        <w:rPr>
          <w:rFonts w:asciiTheme="minorHAnsi" w:hAnsiTheme="minorHAnsi"/>
          <w:b/>
          <w:color w:val="FF0000"/>
        </w:rPr>
        <w:t>na kterémkoli úřadu obce s rozšířenou působností v České republice</w:t>
      </w:r>
      <w:r w:rsidRPr="004D67F8">
        <w:rPr>
          <w:rFonts w:asciiTheme="minorHAnsi" w:hAnsiTheme="minorHAnsi"/>
        </w:rPr>
        <w:t>. Žádost tedy bude nově možné podat bez ohledu na uvedené místo trvalého bydliště žadatele podobně jako v případě občanských průkazů.</w:t>
      </w:r>
    </w:p>
    <w:p w:rsidR="004D67F8" w:rsidRPr="004D67F8" w:rsidRDefault="004D67F8" w:rsidP="004D67F8">
      <w:pPr>
        <w:pStyle w:val="Normlnweb"/>
        <w:jc w:val="both"/>
        <w:rPr>
          <w:rFonts w:asciiTheme="minorHAnsi" w:hAnsiTheme="minorHAnsi"/>
        </w:rPr>
      </w:pPr>
      <w:r w:rsidRPr="004D67F8">
        <w:rPr>
          <w:rFonts w:asciiTheme="minorHAnsi" w:hAnsiTheme="minorHAnsi"/>
        </w:rPr>
        <w:t xml:space="preserve">Od léta se tedy úředníci budou zabývat podáním žádostí o nový řidičský průkaz či jeho výměnu, i když nespadáte do jejich obvyklé teritoriální působnosti. A také si u nich půjde nový průkaz vyzvednout. Jakýkoliv </w:t>
      </w:r>
      <w:hyperlink r:id="rId9" w:history="1">
        <w:r w:rsidRPr="004D67F8">
          <w:rPr>
            <w:rStyle w:val="Hypertextovodkaz"/>
            <w:rFonts w:asciiTheme="minorHAnsi" w:hAnsiTheme="minorHAnsi"/>
          </w:rPr>
          <w:t>úřad</w:t>
        </w:r>
      </w:hyperlink>
      <w:r w:rsidRPr="004D67F8">
        <w:rPr>
          <w:rFonts w:asciiTheme="minorHAnsi" w:hAnsiTheme="minorHAnsi"/>
        </w:rPr>
        <w:t xml:space="preserve"> s rozšířenou působností bude nově rovněž vyřizovat záležitosti týkající se průkazů profesní způsobilosti a paměťových karet řidičů do tachografů.</w:t>
      </w:r>
    </w:p>
    <w:p w:rsidR="004D67F8" w:rsidRPr="004D67F8" w:rsidRDefault="004D67F8" w:rsidP="004D67F8">
      <w:pPr>
        <w:pStyle w:val="Normlnweb"/>
        <w:jc w:val="both"/>
        <w:rPr>
          <w:rFonts w:asciiTheme="minorHAnsi" w:hAnsiTheme="minorHAnsi"/>
          <w:b/>
        </w:rPr>
      </w:pPr>
      <w:r w:rsidRPr="004D67F8">
        <w:rPr>
          <w:rFonts w:asciiTheme="minorHAnsi" w:hAnsiTheme="minorHAnsi"/>
        </w:rPr>
        <w:t xml:space="preserve">Sníží se i počet nezbytných dokumentů, především k žádosti o řidičák již nebude nutné přinést vlastní fotku daných rozměrů. Pracovník za přepážkou buď použije existující fotku z registru veřejné správy (třeba tu na občanku) nebo ji pořídí vlastní technikou. „S papírovou fotografií jsme skutečně již pozadu. </w:t>
      </w:r>
      <w:r w:rsidRPr="004D67F8">
        <w:rPr>
          <w:rFonts w:asciiTheme="minorHAnsi" w:hAnsiTheme="minorHAnsi"/>
          <w:b/>
        </w:rPr>
        <w:t>Proto od poloviny roku 2018 podle již schváleného zákona nebudou muset žadatelé o vystavení řidičského průkazu fotografii na úřad nosit.</w:t>
      </w:r>
      <w:r w:rsidRPr="004D67F8">
        <w:rPr>
          <w:rFonts w:asciiTheme="minorHAnsi" w:hAnsiTheme="minorHAnsi"/>
        </w:rPr>
        <w:t xml:space="preserve"> Buď se pořídí přímo na úřadu, jako například u občanských průkazů, nebo si ji úředníci stáhnou z jiných registrů,“ řekl mluvčí ministerstva dopravy Tomáš </w:t>
      </w:r>
      <w:proofErr w:type="spellStart"/>
      <w:r w:rsidRPr="004D67F8">
        <w:rPr>
          <w:rFonts w:asciiTheme="minorHAnsi" w:hAnsiTheme="minorHAnsi"/>
        </w:rPr>
        <w:t>Neřold</w:t>
      </w:r>
      <w:proofErr w:type="spellEnd"/>
      <w:r w:rsidRPr="004D67F8">
        <w:rPr>
          <w:rFonts w:asciiTheme="minorHAnsi" w:hAnsiTheme="minorHAnsi"/>
        </w:rPr>
        <w:t xml:space="preserve">. </w:t>
      </w:r>
      <w:r w:rsidRPr="004D67F8">
        <w:rPr>
          <w:rFonts w:asciiTheme="minorHAnsi" w:hAnsiTheme="minorHAnsi"/>
          <w:b/>
        </w:rPr>
        <w:t>Pouze pro vydání mezinárodního řidičského průkazu bude muset žadatel i nadále přinést vlastní papírový snímek standardního formátu.</w:t>
      </w:r>
    </w:p>
    <w:p w:rsidR="004D67F8" w:rsidRPr="004D67F8" w:rsidRDefault="004D67F8" w:rsidP="004D67F8">
      <w:pPr>
        <w:pStyle w:val="Normlnweb"/>
        <w:jc w:val="both"/>
        <w:rPr>
          <w:rFonts w:asciiTheme="minorHAnsi" w:hAnsiTheme="minorHAnsi"/>
        </w:rPr>
      </w:pPr>
      <w:r w:rsidRPr="004D67F8">
        <w:rPr>
          <w:rFonts w:asciiTheme="minorHAnsi" w:hAnsiTheme="minorHAnsi"/>
        </w:rPr>
        <w:t xml:space="preserve">Novelou číslo. 199/2017 Sb. se mění také zákon číslo 634/2004 Sb., o správních poplatcích. Ta už přináší poněkud horší zprávy, </w:t>
      </w:r>
      <w:r w:rsidRPr="004D67F8">
        <w:rPr>
          <w:rFonts w:asciiTheme="minorHAnsi" w:hAnsiTheme="minorHAnsi"/>
          <w:b/>
          <w:color w:val="FF0000"/>
        </w:rPr>
        <w:t>poplatek</w:t>
      </w:r>
      <w:r w:rsidRPr="004D67F8">
        <w:rPr>
          <w:rFonts w:asciiTheme="minorHAnsi" w:hAnsiTheme="minorHAnsi"/>
        </w:rPr>
        <w:t xml:space="preserve"> za vydání nového řidičského průkazu </w:t>
      </w:r>
      <w:r w:rsidRPr="004D67F8">
        <w:rPr>
          <w:rFonts w:asciiTheme="minorHAnsi" w:hAnsiTheme="minorHAnsi"/>
          <w:b/>
          <w:color w:val="FF0000"/>
        </w:rPr>
        <w:t>vzrostl ze současných 50 na 200 korun. Vydání řidičského průkazu v kratší lhůtě vyjde o pětistovku dráž.</w:t>
      </w:r>
      <w:r w:rsidRPr="004D67F8">
        <w:rPr>
          <w:rFonts w:asciiTheme="minorHAnsi" w:hAnsiTheme="minorHAnsi"/>
        </w:rPr>
        <w:t xml:space="preserve"> Mezinárodní řidičský průkaz jako doplňkový doklad k národnímu řidičskému průkazu řidiče připraví o 50 korun, výměna oprávnění s končící platností zůstane zdarma.</w:t>
      </w:r>
    </w:p>
    <w:p w:rsidR="004D67F8" w:rsidRPr="004D67F8" w:rsidRDefault="004D67F8" w:rsidP="004D67F8">
      <w:pPr>
        <w:pStyle w:val="Normlnweb"/>
        <w:jc w:val="both"/>
        <w:rPr>
          <w:rFonts w:asciiTheme="minorHAnsi" w:hAnsiTheme="minorHAnsi"/>
        </w:rPr>
      </w:pPr>
      <w:r w:rsidRPr="004D67F8">
        <w:rPr>
          <w:rFonts w:asciiTheme="minorHAnsi" w:hAnsiTheme="minorHAnsi"/>
        </w:rPr>
        <w:t>Násobné zvýšení správního poplatku je odůvodněno zastaralým postupem, který se neměnil řadu let a neodrážel potřebné náklady na administrativní úkony. Lidé prý navíc ušetří za shánění papírové fotografie. Rozšíření působnosti také zabrání nutnému dojíždění obyvatel za svým úřadem a tím se náklady na novou kartičku uchazečům fakticky sníží.</w:t>
      </w:r>
    </w:p>
    <w:p w:rsidR="004D67F8" w:rsidRPr="004D67F8" w:rsidRDefault="004D67F8" w:rsidP="004D67F8">
      <w:pPr>
        <w:pStyle w:val="Normlnweb"/>
        <w:jc w:val="both"/>
        <w:rPr>
          <w:rFonts w:asciiTheme="minorHAnsi" w:hAnsiTheme="minorHAnsi"/>
        </w:rPr>
      </w:pPr>
      <w:r w:rsidRPr="004D67F8">
        <w:rPr>
          <w:rFonts w:asciiTheme="minorHAnsi" w:hAnsiTheme="minorHAnsi"/>
        </w:rPr>
        <w:t>Úřadům místně příslušné trvalému bydlišti občana zůstane agenda týkající se odebírání řidičských průkazů a pozastavení jejich platnosti. Úpravu těchto úkonů novela číslo 199/2017 Sb. nezahrnuje.</w:t>
      </w:r>
    </w:p>
    <w:p w:rsidR="004D67F8" w:rsidRPr="004D67F8" w:rsidRDefault="004D67F8" w:rsidP="004D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007F" w:rsidRDefault="005D007F"/>
    <w:sectPr w:rsidR="005D007F" w:rsidSect="004D67F8">
      <w:headerReference w:type="default" r:id="rId10"/>
      <w:pgSz w:w="11906" w:h="16838" w:code="9"/>
      <w:pgMar w:top="720" w:right="720" w:bottom="720" w:left="72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4E" w:rsidRDefault="0090274E" w:rsidP="004D67F8">
      <w:pPr>
        <w:spacing w:after="0" w:line="240" w:lineRule="auto"/>
      </w:pPr>
      <w:r>
        <w:separator/>
      </w:r>
    </w:p>
  </w:endnote>
  <w:endnote w:type="continuationSeparator" w:id="0">
    <w:p w:rsidR="0090274E" w:rsidRDefault="0090274E" w:rsidP="004D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4E" w:rsidRDefault="0090274E" w:rsidP="004D67F8">
      <w:pPr>
        <w:spacing w:after="0" w:line="240" w:lineRule="auto"/>
      </w:pPr>
      <w:r>
        <w:separator/>
      </w:r>
    </w:p>
  </w:footnote>
  <w:footnote w:type="continuationSeparator" w:id="0">
    <w:p w:rsidR="0090274E" w:rsidRDefault="0090274E" w:rsidP="004D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73" w:rsidRPr="00D03F73" w:rsidRDefault="004D67F8" w:rsidP="004D67F8">
    <w:pPr>
      <w:pStyle w:val="Bezmezer"/>
      <w:rPr>
        <w:b/>
        <w:color w:val="0000FF"/>
        <w:sz w:val="16"/>
        <w:szCs w:val="16"/>
        <w:u w:val="single"/>
        <w:lang w:eastAsia="cs-CZ"/>
      </w:rPr>
    </w:pPr>
    <w:r w:rsidRPr="00D03F73">
      <w:rPr>
        <w:b/>
        <w:color w:val="0000FF"/>
        <w:sz w:val="40"/>
        <w:szCs w:val="40"/>
        <w:u w:val="single"/>
        <w:lang w:eastAsia="cs-CZ"/>
      </w:rPr>
      <w:t xml:space="preserve">  </w:t>
    </w:r>
  </w:p>
  <w:p w:rsidR="004D67F8" w:rsidRPr="00D03F73" w:rsidRDefault="00D03F73" w:rsidP="004D67F8">
    <w:pPr>
      <w:pStyle w:val="Bezmezer"/>
      <w:rPr>
        <w:b/>
        <w:color w:val="0000FF"/>
        <w:sz w:val="40"/>
        <w:szCs w:val="40"/>
        <w:u w:val="single"/>
        <w:lang w:eastAsia="cs-CZ"/>
      </w:rPr>
    </w:pPr>
    <w:r>
      <w:rPr>
        <w:b/>
        <w:color w:val="0000FF"/>
        <w:sz w:val="40"/>
        <w:szCs w:val="40"/>
        <w:u w:val="single"/>
        <w:lang w:eastAsia="cs-CZ"/>
      </w:rPr>
      <w:t xml:space="preserve">  </w:t>
    </w:r>
    <w:r w:rsidR="004D67F8" w:rsidRPr="00D03F73">
      <w:rPr>
        <w:b/>
        <w:color w:val="0000FF"/>
        <w:sz w:val="40"/>
        <w:szCs w:val="40"/>
        <w:u w:val="single"/>
        <w:lang w:eastAsia="cs-CZ"/>
      </w:rPr>
      <w:t xml:space="preserve">Řidičské průkazy v roce 2018. </w:t>
    </w:r>
  </w:p>
  <w:p w:rsidR="004D67F8" w:rsidRPr="00D03F73" w:rsidRDefault="004D67F8" w:rsidP="004D67F8">
    <w:pPr>
      <w:pStyle w:val="Bezmezer"/>
      <w:rPr>
        <w:b/>
        <w:color w:val="0000FF"/>
        <w:sz w:val="40"/>
        <w:szCs w:val="40"/>
        <w:u w:val="single"/>
        <w:lang w:eastAsia="cs-CZ"/>
      </w:rPr>
    </w:pPr>
    <w:r w:rsidRPr="00D03F73">
      <w:rPr>
        <w:b/>
        <w:color w:val="0000FF"/>
        <w:sz w:val="40"/>
        <w:szCs w:val="40"/>
        <w:u w:val="single"/>
        <w:lang w:eastAsia="cs-CZ"/>
      </w:rPr>
      <w:t xml:space="preserve">  Už od července vás čekají změny</w:t>
    </w:r>
  </w:p>
  <w:p w:rsidR="004D67F8" w:rsidRDefault="004D67F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67F8"/>
    <w:rsid w:val="004D67F8"/>
    <w:rsid w:val="005D007F"/>
    <w:rsid w:val="0090274E"/>
    <w:rsid w:val="00962B11"/>
    <w:rsid w:val="00C15A29"/>
    <w:rsid w:val="00D0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07F"/>
  </w:style>
  <w:style w:type="paragraph" w:styleId="Nadpis2">
    <w:name w:val="heading 2"/>
    <w:basedOn w:val="Normln"/>
    <w:link w:val="Nadpis2Char"/>
    <w:uiPriority w:val="9"/>
    <w:qFormat/>
    <w:rsid w:val="004D6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67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nfo">
    <w:name w:val="info"/>
    <w:basedOn w:val="Normln"/>
    <w:rsid w:val="004D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67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7F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D67F8"/>
    <w:pPr>
      <w:spacing w:after="0" w:line="240" w:lineRule="auto"/>
    </w:pPr>
  </w:style>
  <w:style w:type="paragraph" w:customStyle="1" w:styleId="perex">
    <w:name w:val="perex"/>
    <w:basedOn w:val="Normln"/>
    <w:rsid w:val="004D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D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67F8"/>
  </w:style>
  <w:style w:type="paragraph" w:styleId="Zpat">
    <w:name w:val="footer"/>
    <w:basedOn w:val="Normln"/>
    <w:link w:val="ZpatChar"/>
    <w:uiPriority w:val="99"/>
    <w:semiHidden/>
    <w:unhideWhenUsed/>
    <w:rsid w:val="004D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forum.cz/zivot-ridice/ridicsky-prukaz-z-jine-zeme-zkousky-se-lisi-ohromujicim-zpusobe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forum.cz/zivot-ridice/ridicske-prukazy-v-roce-2018-uz-od-cervence-vas-cekaji-zmeny/obrazek/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toforum.cz/zajimavosti/urady-donutily-muze-rozprodat-auta-z-jeho-sbirky-a-nakonec-i-poslat-cast-do-srot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2018-05-23T06:15:00Z</dcterms:created>
  <dcterms:modified xsi:type="dcterms:W3CDTF">2018-05-23T06:26:00Z</dcterms:modified>
</cp:coreProperties>
</file>